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8DC" w:rsidRDefault="007A58DC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</w:p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8B2F95" w:rsidRPr="00B337D8" w:rsidRDefault="008B2F95" w:rsidP="008B2F95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8B2F95" w:rsidRPr="00B337D8" w:rsidRDefault="008B2F95" w:rsidP="008B2F95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8B2F95" w:rsidRPr="00B337D8" w:rsidRDefault="008B2F95" w:rsidP="008B2F95">
      <w:pPr>
        <w:numPr>
          <w:ilvl w:val="0"/>
          <w:numId w:val="1"/>
        </w:numPr>
        <w:tabs>
          <w:tab w:val="clear" w:pos="360"/>
          <w:tab w:val="left" w:pos="720"/>
        </w:tabs>
        <w:spacing w:before="97" w:line="311" w:lineRule="exact"/>
        <w:ind w:hanging="360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Spread </w:t>
      </w:r>
      <w:r w:rsidR="00DA500F">
        <w:rPr>
          <w:rFonts w:eastAsia="Tahoma"/>
          <w:color w:val="000000"/>
          <w:spacing w:val="6"/>
          <w:sz w:val="24"/>
        </w:rPr>
        <w:t xml:space="preserve">UA </w:t>
      </w:r>
      <w:r w:rsidRPr="00B337D8">
        <w:rPr>
          <w:rFonts w:eastAsia="Tahoma"/>
          <w:color w:val="000000"/>
          <w:spacing w:val="6"/>
          <w:sz w:val="24"/>
        </w:rPr>
        <w:t>cards out and let them pick the one they want (</w:t>
      </w:r>
      <w:r>
        <w:rPr>
          <w:rFonts w:eastAsia="Tahoma"/>
          <w:color w:val="000000"/>
          <w:spacing w:val="6"/>
          <w:sz w:val="24"/>
        </w:rPr>
        <w:t>remember to collect the card back from the participant)</w:t>
      </w:r>
    </w:p>
    <w:p w:rsidR="008B2F95" w:rsidRPr="00B337D8" w:rsidRDefault="008B2F95" w:rsidP="008B2F95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8B2F95" w:rsidRPr="00B337D8" w:rsidRDefault="008B2F95" w:rsidP="008B2F95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8B2F95" w:rsidRDefault="008B2F95" w:rsidP="008B2F95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A523A5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 xml:space="preserve">Probation </w:t>
      </w:r>
      <w:r w:rsidR="000B5193">
        <w:rPr>
          <w:rFonts w:eastAsia="Tahoma"/>
          <w:b/>
          <w:color w:val="000000"/>
          <w:spacing w:val="22"/>
          <w:sz w:val="32"/>
        </w:rPr>
        <w:t>Instructions</w:t>
      </w:r>
    </w:p>
    <w:p w:rsidR="000B5193" w:rsidRPr="000B5193" w:rsidRDefault="00A523A5" w:rsidP="000B5193">
      <w:pPr>
        <w:pStyle w:val="ListParagraph"/>
        <w:numPr>
          <w:ilvl w:val="0"/>
          <w:numId w:val="4"/>
        </w:numPr>
        <w:spacing w:before="291" w:line="302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>Y</w:t>
      </w:r>
      <w:r w:rsidR="00D201B6">
        <w:rPr>
          <w:rFonts w:eastAsia="Tahoma"/>
          <w:color w:val="000000"/>
          <w:spacing w:val="5"/>
          <w:sz w:val="24"/>
        </w:rPr>
        <w:t>ou will collect a $30 supervision</w:t>
      </w:r>
      <w:r>
        <w:rPr>
          <w:rFonts w:eastAsia="Tahoma"/>
          <w:color w:val="000000"/>
          <w:spacing w:val="5"/>
          <w:sz w:val="24"/>
        </w:rPr>
        <w:t xml:space="preserve"> fee at one of their visits. Check </w:t>
      </w:r>
      <w:r>
        <w:rPr>
          <w:rFonts w:eastAsia="Tahoma"/>
          <w:color w:val="000000"/>
          <w:spacing w:val="5"/>
          <w:sz w:val="24"/>
        </w:rPr>
        <w:sym w:font="Wingdings" w:char="F0FE"/>
      </w:r>
      <w:r>
        <w:rPr>
          <w:rFonts w:eastAsia="Tahoma"/>
          <w:color w:val="000000"/>
          <w:spacing w:val="5"/>
          <w:sz w:val="24"/>
        </w:rPr>
        <w:t xml:space="preserve"> in the box if they reported and were free to go. Place two </w:t>
      </w:r>
      <w:r>
        <w:rPr>
          <w:rFonts w:eastAsia="Tahoma"/>
          <w:color w:val="000000"/>
          <w:spacing w:val="5"/>
          <w:sz w:val="24"/>
        </w:rPr>
        <w:sym w:font="Wingdings" w:char="F0FE"/>
      </w:r>
      <w:r>
        <w:rPr>
          <w:rFonts w:eastAsia="Tahoma"/>
          <w:color w:val="000000"/>
          <w:spacing w:val="5"/>
          <w:sz w:val="24"/>
        </w:rPr>
        <w:t xml:space="preserve"> if they reported and paid their fee. Place an </w:t>
      </w:r>
      <w:r>
        <w:rPr>
          <w:rFonts w:eastAsia="Tahoma"/>
          <w:color w:val="000000"/>
          <w:spacing w:val="5"/>
          <w:sz w:val="24"/>
        </w:rPr>
        <w:sym w:font="Wingdings" w:char="F0FD"/>
      </w:r>
      <w:r>
        <w:rPr>
          <w:rFonts w:eastAsia="Tahoma"/>
          <w:color w:val="000000"/>
          <w:spacing w:val="5"/>
          <w:sz w:val="24"/>
        </w:rPr>
        <w:t xml:space="preserve"> in the box if they reported and were referred to court. </w:t>
      </w:r>
    </w:p>
    <w:p w:rsidR="000B5193" w:rsidRPr="000B5193" w:rsidRDefault="00AD0297" w:rsidP="000B5193">
      <w:pPr>
        <w:pStyle w:val="ListParagraph"/>
        <w:numPr>
          <w:ilvl w:val="0"/>
          <w:numId w:val="4"/>
        </w:numPr>
        <w:spacing w:line="391" w:lineRule="exact"/>
        <w:ind w:right="648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>Write</w:t>
      </w:r>
      <w:r w:rsidR="00A523A5">
        <w:rPr>
          <w:rFonts w:eastAsia="Tahoma"/>
          <w:color w:val="000000"/>
          <w:spacing w:val="5"/>
          <w:sz w:val="24"/>
        </w:rPr>
        <w:t xml:space="preserve"> their name on the </w:t>
      </w:r>
      <w:r>
        <w:rPr>
          <w:rFonts w:eastAsia="Tahoma"/>
          <w:color w:val="000000"/>
          <w:spacing w:val="5"/>
          <w:sz w:val="24"/>
        </w:rPr>
        <w:t>notepad</w:t>
      </w:r>
      <w:r w:rsidR="00A523A5">
        <w:rPr>
          <w:rFonts w:eastAsia="Tahoma"/>
          <w:color w:val="000000"/>
          <w:spacing w:val="5"/>
          <w:sz w:val="24"/>
        </w:rPr>
        <w:t xml:space="preserve"> verifying that they reported as instructed. Place a </w:t>
      </w:r>
      <w:r w:rsidR="00A523A5">
        <w:rPr>
          <w:rFonts w:eastAsia="Tahoma"/>
          <w:color w:val="000000"/>
          <w:spacing w:val="5"/>
          <w:sz w:val="24"/>
        </w:rPr>
        <w:sym w:font="Wingdings" w:char="F0FE"/>
      </w:r>
      <w:r w:rsidR="00A523A5">
        <w:rPr>
          <w:rFonts w:eastAsia="Tahoma"/>
          <w:color w:val="000000"/>
          <w:spacing w:val="5"/>
          <w:sz w:val="24"/>
        </w:rPr>
        <w:t xml:space="preserve"> on the checklist for those that reported and were free to go and </w:t>
      </w:r>
      <w:proofErr w:type="gramStart"/>
      <w:r w:rsidR="00A523A5">
        <w:rPr>
          <w:rFonts w:eastAsia="Tahoma"/>
          <w:color w:val="000000"/>
          <w:spacing w:val="5"/>
          <w:sz w:val="24"/>
        </w:rPr>
        <w:t>an</w:t>
      </w:r>
      <w:proofErr w:type="gramEnd"/>
      <w:r w:rsidR="00A523A5">
        <w:rPr>
          <w:rFonts w:eastAsia="Tahoma"/>
          <w:color w:val="000000"/>
          <w:spacing w:val="5"/>
          <w:sz w:val="24"/>
        </w:rPr>
        <w:t xml:space="preserve"> </w:t>
      </w:r>
      <w:r w:rsidR="00A523A5">
        <w:rPr>
          <w:rFonts w:eastAsia="Tahoma"/>
          <w:color w:val="000000"/>
          <w:spacing w:val="5"/>
          <w:sz w:val="24"/>
        </w:rPr>
        <w:sym w:font="Wingdings" w:char="F0FD"/>
      </w:r>
      <w:r w:rsidR="00A523A5">
        <w:rPr>
          <w:rFonts w:eastAsia="Tahoma"/>
          <w:color w:val="000000"/>
          <w:spacing w:val="5"/>
          <w:sz w:val="24"/>
        </w:rPr>
        <w:t xml:space="preserve"> for those who you refer to court. </w:t>
      </w:r>
    </w:p>
    <w:p w:rsidR="000B5193" w:rsidRDefault="00A523A5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You will look at the boxes on their Life Card to see if they followed their instructions to attend treatment, submit UA, etc. </w:t>
      </w:r>
    </w:p>
    <w:p w:rsidR="003F4B67" w:rsidRPr="00DA500F" w:rsidRDefault="003F4B67" w:rsidP="003F4B67">
      <w:pPr>
        <w:pStyle w:val="ListParagraph"/>
        <w:numPr>
          <w:ilvl w:val="0"/>
          <w:numId w:val="4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If they come for a UA test they must draw a card to get their results. Then place </w:t>
      </w:r>
      <w:r>
        <w:rPr>
          <w:rFonts w:eastAsia="Tahoma"/>
          <w:color w:val="000000"/>
          <w:spacing w:val="4"/>
          <w:sz w:val="24"/>
        </w:rPr>
        <w:sym w:font="Wingdings" w:char="F0FE"/>
      </w:r>
      <w:r>
        <w:rPr>
          <w:rFonts w:eastAsia="Tahoma"/>
          <w:color w:val="000000"/>
          <w:spacing w:val="4"/>
          <w:sz w:val="24"/>
        </w:rPr>
        <w:t xml:space="preserve"> if they get a negative but </w:t>
      </w:r>
      <w:proofErr w:type="spellStart"/>
      <w:proofErr w:type="gramStart"/>
      <w:r>
        <w:rPr>
          <w:rFonts w:eastAsia="Tahoma"/>
          <w:color w:val="000000"/>
          <w:spacing w:val="4"/>
          <w:sz w:val="24"/>
        </w:rPr>
        <w:t>a</w:t>
      </w:r>
      <w:proofErr w:type="spellEnd"/>
      <w:proofErr w:type="gramEnd"/>
      <w:r>
        <w:rPr>
          <w:rFonts w:eastAsia="Tahoma"/>
          <w:color w:val="000000"/>
          <w:spacing w:val="4"/>
          <w:sz w:val="24"/>
        </w:rPr>
        <w:t xml:space="preserve"> </w:t>
      </w:r>
      <w:r>
        <w:rPr>
          <w:rFonts w:eastAsia="Tahoma"/>
          <w:color w:val="000000"/>
          <w:spacing w:val="4"/>
          <w:sz w:val="24"/>
        </w:rPr>
        <w:sym w:font="Wingdings" w:char="F0FD"/>
      </w:r>
      <w:r>
        <w:rPr>
          <w:rFonts w:eastAsia="Tahoma"/>
          <w:color w:val="000000"/>
          <w:spacing w:val="4"/>
          <w:sz w:val="24"/>
        </w:rPr>
        <w:t xml:space="preserve"> if they get a positive on it. </w:t>
      </w:r>
    </w:p>
    <w:p w:rsidR="00DA500F" w:rsidRPr="00DA500F" w:rsidRDefault="00DA500F" w:rsidP="003F4B67">
      <w:pPr>
        <w:pStyle w:val="ListParagraph"/>
        <w:numPr>
          <w:ilvl w:val="0"/>
          <w:numId w:val="4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Week One – Names that begin with A, L, J, B, </w:t>
      </w:r>
      <w:proofErr w:type="gramStart"/>
      <w:r>
        <w:rPr>
          <w:rFonts w:eastAsia="Tahoma"/>
          <w:color w:val="000000"/>
          <w:spacing w:val="4"/>
          <w:sz w:val="24"/>
        </w:rPr>
        <w:t>S</w:t>
      </w:r>
      <w:proofErr w:type="gramEnd"/>
      <w:r>
        <w:rPr>
          <w:rFonts w:eastAsia="Tahoma"/>
          <w:color w:val="000000"/>
          <w:spacing w:val="4"/>
          <w:sz w:val="24"/>
        </w:rPr>
        <w:t xml:space="preserve"> &amp; F are required to visit. </w:t>
      </w:r>
    </w:p>
    <w:p w:rsidR="00DA500F" w:rsidRPr="00DA500F" w:rsidRDefault="00DA500F" w:rsidP="003F4B67">
      <w:pPr>
        <w:pStyle w:val="ListParagraph"/>
        <w:numPr>
          <w:ilvl w:val="0"/>
          <w:numId w:val="4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4"/>
          <w:sz w:val="24"/>
        </w:rPr>
        <w:t>Week Two – Names that begin with R, D, J, B, N, &amp; K are required to visit</w:t>
      </w:r>
    </w:p>
    <w:p w:rsidR="00DA500F" w:rsidRPr="00DA500F" w:rsidRDefault="00DA500F" w:rsidP="003F4B67">
      <w:pPr>
        <w:pStyle w:val="ListParagraph"/>
        <w:numPr>
          <w:ilvl w:val="0"/>
          <w:numId w:val="4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Week Three – Names that begin with A, L, J, B, S, &amp; F are required to visit. </w:t>
      </w:r>
    </w:p>
    <w:p w:rsidR="00DA500F" w:rsidRPr="003F4B67" w:rsidRDefault="00DA500F" w:rsidP="003F4B67">
      <w:pPr>
        <w:pStyle w:val="ListParagraph"/>
        <w:numPr>
          <w:ilvl w:val="0"/>
          <w:numId w:val="4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Week Four – Names that begin with A, L, J, B, S, F, W, &amp; C are required to visit. </w:t>
      </w:r>
    </w:p>
    <w:p w:rsidR="000B5193" w:rsidRPr="000B5193" w:rsidRDefault="000B5193" w:rsidP="000B5193">
      <w:pPr>
        <w:tabs>
          <w:tab w:val="left" w:pos="792"/>
        </w:tabs>
        <w:spacing w:before="99" w:line="301" w:lineRule="exact"/>
        <w:textAlignment w:val="baseline"/>
        <w:rPr>
          <w:rFonts w:eastAsia="Tahoma"/>
          <w:color w:val="000000"/>
          <w:spacing w:val="5"/>
          <w:sz w:val="12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A523A5" w:rsidRDefault="00A523A5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0B5193" w:rsidRDefault="00A523A5" w:rsidP="000B5193">
      <w:pPr>
        <w:spacing w:after="341" w:line="402" w:lineRule="exact"/>
        <w:jc w:val="center"/>
        <w:textAlignment w:val="baseline"/>
        <w:rPr>
          <w:rFonts w:ascii="Tahoma" w:eastAsia="Tahoma" w:hAnsi="Tahoma"/>
          <w:b/>
          <w:color w:val="000000"/>
          <w:spacing w:val="3"/>
          <w:sz w:val="32"/>
        </w:rPr>
      </w:pPr>
      <w:r>
        <w:rPr>
          <w:rFonts w:ascii="Tahoma" w:eastAsia="Tahoma" w:hAnsi="Tahoma"/>
          <w:b/>
          <w:color w:val="000000"/>
          <w:spacing w:val="3"/>
          <w:sz w:val="32"/>
        </w:rPr>
        <w:lastRenderedPageBreak/>
        <w:t>Probation</w:t>
      </w:r>
      <w:r w:rsidR="000B5193">
        <w:rPr>
          <w:rFonts w:ascii="Tahoma" w:eastAsia="Tahoma" w:hAnsi="Tahoma"/>
          <w:b/>
          <w:color w:val="000000"/>
          <w:spacing w:val="3"/>
          <w:sz w:val="32"/>
        </w:rPr>
        <w:t xml:space="preserve"> Box Inventory</w:t>
      </w:r>
    </w:p>
    <w:p w:rsidR="001D5A44" w:rsidRPr="00B337D8" w:rsidRDefault="005C5A44" w:rsidP="000B5193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270" w:line="295" w:lineRule="exact"/>
        <w:ind w:left="1152"/>
        <w:textAlignment w:val="baseline"/>
        <w:rPr>
          <w:rFonts w:eastAsia="Tahoma"/>
          <w:color w:val="000000"/>
          <w:spacing w:val="1"/>
          <w:sz w:val="24"/>
        </w:rPr>
      </w:pPr>
      <w:r w:rsidRPr="00B337D8">
        <w:rPr>
          <w:rFonts w:eastAsia="Tahoma"/>
          <w:color w:val="000000"/>
          <w:spacing w:val="1"/>
          <w:sz w:val="24"/>
        </w:rPr>
        <w:t>Ink Pen</w:t>
      </w:r>
    </w:p>
    <w:p w:rsidR="003F4B67" w:rsidRDefault="003F4B67" w:rsidP="003F4B67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>UA results cards</w:t>
      </w:r>
    </w:p>
    <w:p w:rsidR="001D5A44" w:rsidRPr="00B337D8" w:rsidRDefault="00AD0297">
      <w:pPr>
        <w:numPr>
          <w:ilvl w:val="0"/>
          <w:numId w:val="2"/>
        </w:numPr>
        <w:tabs>
          <w:tab w:val="clear" w:pos="360"/>
          <w:tab w:val="left" w:pos="1512"/>
        </w:tabs>
        <w:spacing w:before="98" w:line="295" w:lineRule="exact"/>
        <w:ind w:left="1152"/>
        <w:textAlignment w:val="baseline"/>
        <w:rPr>
          <w:rFonts w:eastAsia="Tahoma"/>
          <w:color w:val="000000"/>
          <w:spacing w:val="10"/>
          <w:sz w:val="24"/>
        </w:rPr>
      </w:pPr>
      <w:r>
        <w:rPr>
          <w:rFonts w:eastAsia="Tahoma"/>
          <w:color w:val="000000"/>
          <w:spacing w:val="10"/>
          <w:sz w:val="24"/>
        </w:rPr>
        <w:t>Notep</w:t>
      </w:r>
      <w:bookmarkStart w:id="0" w:name="_GoBack"/>
      <w:bookmarkEnd w:id="0"/>
      <w:r w:rsidR="00DA500F">
        <w:rPr>
          <w:rFonts w:eastAsia="Tahoma"/>
          <w:color w:val="000000"/>
          <w:spacing w:val="10"/>
          <w:sz w:val="24"/>
        </w:rPr>
        <w:t>ad</w:t>
      </w:r>
      <w:r w:rsidR="000B5193">
        <w:rPr>
          <w:rFonts w:eastAsia="Tahoma"/>
          <w:color w:val="000000"/>
          <w:spacing w:val="10"/>
          <w:sz w:val="24"/>
        </w:rPr>
        <w:t xml:space="preserve"> for Taking Notes</w:t>
      </w:r>
    </w:p>
    <w:p w:rsidR="001D5A44" w:rsidRDefault="00DA500F">
      <w:pPr>
        <w:numPr>
          <w:ilvl w:val="0"/>
          <w:numId w:val="2"/>
        </w:numPr>
        <w:tabs>
          <w:tab w:val="clear" w:pos="360"/>
          <w:tab w:val="left" w:pos="1512"/>
        </w:tabs>
        <w:spacing w:before="81" w:line="30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M</w:t>
      </w:r>
      <w:r w:rsidR="005C5A44" w:rsidRPr="00B337D8">
        <w:rPr>
          <w:rFonts w:eastAsia="Tahoma"/>
          <w:color w:val="000000"/>
          <w:spacing w:val="6"/>
          <w:sz w:val="24"/>
        </w:rPr>
        <w:t>oney</w:t>
      </w:r>
    </w:p>
    <w:p w:rsidR="000B5193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Name displays for table</w:t>
      </w:r>
    </w:p>
    <w:p w:rsidR="002D29AD" w:rsidRDefault="002D29AD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Instructions</w:t>
      </w:r>
    </w:p>
    <w:p w:rsidR="002D29AD" w:rsidRPr="00B337D8" w:rsidRDefault="00AD0297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  <w:r>
        <w:pict>
          <v:line id="_x0000_s1055" style="position:absolute;z-index:251642880;mso-position-horizontal-relative:page;mso-position-vertical-relative:page" from="68.15pt,295.1pt" to="530.45pt,295.1pt" strokeweight="2.15pt">
            <w10:wrap anchorx="page" anchory="page"/>
          </v:line>
        </w:pict>
      </w:r>
    </w:p>
    <w:p w:rsidR="001D5A44" w:rsidRPr="00B337D8" w:rsidRDefault="001D5A4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</w:p>
    <w:p w:rsidR="001D5A44" w:rsidRPr="00B337D8" w:rsidRDefault="00D201B6">
      <w:pPr>
        <w:spacing w:before="120" w:after="1127"/>
        <w:ind w:left="288"/>
        <w:textAlignment w:val="baseline"/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3360" behindDoc="0" locked="0" layoutInCell="1" allowOverlap="1" wp14:anchorId="6D4C5A2C" wp14:editId="252C44F2">
            <wp:simplePos x="0" y="0"/>
            <wp:positionH relativeFrom="column">
              <wp:posOffset>2171700</wp:posOffset>
            </wp:positionH>
            <wp:positionV relativeFrom="paragraph">
              <wp:posOffset>765175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A523A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06BEE" wp14:editId="6DF95523">
                <wp:simplePos x="0" y="0"/>
                <wp:positionH relativeFrom="column">
                  <wp:posOffset>1381760</wp:posOffset>
                </wp:positionH>
                <wp:positionV relativeFrom="paragraph">
                  <wp:posOffset>34290</wp:posOffset>
                </wp:positionV>
                <wp:extent cx="485775" cy="38100"/>
                <wp:effectExtent l="0" t="76200" r="9525" b="762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6D21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08.8pt;margin-top:2.7pt;width:38.25pt;height:3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rFonts w:eastAsia="Tahoma"/>
          <w:color w:val="000000"/>
          <w:spacing w:val="3"/>
          <w:sz w:val="19"/>
        </w:rPr>
        <w:t xml:space="preserve">Mark a </w:t>
      </w:r>
      <w:r>
        <w:rPr>
          <w:rFonts w:eastAsia="Tahoma"/>
          <w:color w:val="000000"/>
          <w:spacing w:val="3"/>
          <w:sz w:val="19"/>
        </w:rPr>
        <w:sym w:font="Wingdings" w:char="F0FD"/>
      </w:r>
      <w:r>
        <w:rPr>
          <w:rFonts w:eastAsia="Tahoma"/>
          <w:color w:val="000000"/>
          <w:spacing w:val="3"/>
          <w:sz w:val="19"/>
        </w:rPr>
        <w:t xml:space="preserve"> or </w:t>
      </w:r>
      <w:r>
        <w:rPr>
          <w:rFonts w:eastAsia="Tahoma"/>
          <w:color w:val="000000"/>
          <w:spacing w:val="3"/>
          <w:sz w:val="19"/>
        </w:rPr>
        <w:sym w:font="Wingdings" w:char="F0FE"/>
      </w:r>
      <w:r>
        <w:rPr>
          <w:rFonts w:eastAsia="Tahoma"/>
          <w:color w:val="000000"/>
          <w:spacing w:val="3"/>
          <w:sz w:val="19"/>
        </w:rPr>
        <w:t xml:space="preserve"> </w:t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Pr="00B337D8" w:rsidRDefault="00582C8F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389255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7F88DD" id="Straight Arrow Connector 4" o:spid="_x0000_s1026" type="#_x0000_t32" style="position:absolute;margin-left:56.3pt;margin-top:30.65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2D29AD">
        <w:rPr>
          <w:rFonts w:eastAsia="Tahoma"/>
          <w:color w:val="000000"/>
          <w:spacing w:val="3"/>
          <w:sz w:val="19"/>
        </w:rPr>
        <w:t>If they complete a “</w:t>
      </w:r>
      <w:r w:rsidR="00D201B6">
        <w:rPr>
          <w:rFonts w:eastAsia="Tahoma"/>
          <w:color w:val="000000"/>
          <w:spacing w:val="3"/>
          <w:sz w:val="19"/>
        </w:rPr>
        <w:t>Wild</w:t>
      </w:r>
      <w:r w:rsidR="002D29AD"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 w:rsidR="002D29AD">
        <w:rPr>
          <w:rFonts w:eastAsia="Tahoma"/>
          <w:color w:val="000000"/>
          <w:spacing w:val="3"/>
          <w:sz w:val="19"/>
        </w:rPr>
        <w:t>”  at</w:t>
      </w:r>
      <w:proofErr w:type="gramEnd"/>
      <w:r w:rsidR="002D29AD">
        <w:rPr>
          <w:rFonts w:eastAsia="Tahoma"/>
          <w:color w:val="000000"/>
          <w:spacing w:val="3"/>
          <w:sz w:val="19"/>
        </w:rPr>
        <w:t xml:space="preserve"> your booth, put a </w:t>
      </w:r>
      <w:r w:rsidR="002D29AD">
        <w:rPr>
          <w:rFonts w:eastAsia="Tahoma"/>
          <w:color w:val="000000"/>
          <w:spacing w:val="3"/>
          <w:sz w:val="19"/>
        </w:rPr>
        <w:sym w:font="Wingdings" w:char="F0FE"/>
      </w:r>
      <w:r w:rsidR="002D29AD">
        <w:rPr>
          <w:rFonts w:eastAsia="Tahoma"/>
          <w:color w:val="000000"/>
          <w:spacing w:val="3"/>
          <w:sz w:val="19"/>
        </w:rPr>
        <w:t xml:space="preserve"> </w:t>
      </w:r>
    </w:p>
    <w:sectPr w:rsidR="002D29AD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F6550"/>
    <w:multiLevelType w:val="hybridMultilevel"/>
    <w:tmpl w:val="7A4A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5428C"/>
    <w:multiLevelType w:val="multilevel"/>
    <w:tmpl w:val="7996028E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7E2257"/>
    <w:multiLevelType w:val="hybridMultilevel"/>
    <w:tmpl w:val="B45CE28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76F726B6"/>
    <w:multiLevelType w:val="hybridMultilevel"/>
    <w:tmpl w:val="A9D6262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0B5193"/>
    <w:rsid w:val="001D5A44"/>
    <w:rsid w:val="002D29AD"/>
    <w:rsid w:val="003F4B67"/>
    <w:rsid w:val="00582C8F"/>
    <w:rsid w:val="005C5A44"/>
    <w:rsid w:val="007A58DC"/>
    <w:rsid w:val="008B2F95"/>
    <w:rsid w:val="00A523A5"/>
    <w:rsid w:val="00AD0297"/>
    <w:rsid w:val="00B337D8"/>
    <w:rsid w:val="00D201B6"/>
    <w:rsid w:val="00DA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77F3455C"/>
  <w15:docId w15:val="{B349EB55-C426-40CD-B591-613F4F09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8</cp:revision>
  <cp:lastPrinted>2019-03-28T17:48:00Z</cp:lastPrinted>
  <dcterms:created xsi:type="dcterms:W3CDTF">2016-08-24T00:28:00Z</dcterms:created>
  <dcterms:modified xsi:type="dcterms:W3CDTF">2019-03-28T17:50:00Z</dcterms:modified>
</cp:coreProperties>
</file>